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EC2" w:rsidRDefault="003042FB" w:rsidP="003042FB">
      <w:pPr>
        <w:jc w:val="center"/>
        <w:rPr>
          <w:sz w:val="28"/>
          <w:szCs w:val="28"/>
        </w:rPr>
      </w:pPr>
      <w:r>
        <w:rPr>
          <w:sz w:val="28"/>
          <w:szCs w:val="28"/>
        </w:rPr>
        <w:t>Membership Report –</w:t>
      </w:r>
      <w:r w:rsidR="00235EE9">
        <w:rPr>
          <w:sz w:val="28"/>
          <w:szCs w:val="28"/>
        </w:rPr>
        <w:t>October</w:t>
      </w:r>
      <w:r>
        <w:rPr>
          <w:sz w:val="28"/>
          <w:szCs w:val="28"/>
        </w:rPr>
        <w:t xml:space="preserve"> 202</w:t>
      </w:r>
      <w:r w:rsidR="00235EE9">
        <w:rPr>
          <w:sz w:val="28"/>
          <w:szCs w:val="28"/>
        </w:rPr>
        <w:t>3</w:t>
      </w:r>
    </w:p>
    <w:p w:rsidR="003042FB" w:rsidRDefault="003042FB" w:rsidP="003042FB">
      <w:pPr>
        <w:jc w:val="center"/>
        <w:rPr>
          <w:sz w:val="28"/>
          <w:szCs w:val="28"/>
        </w:rPr>
      </w:pPr>
    </w:p>
    <w:p w:rsidR="003042FB" w:rsidRPr="00B33EC2" w:rsidRDefault="003042FB" w:rsidP="003042FB">
      <w:pPr>
        <w:rPr>
          <w:sz w:val="28"/>
          <w:szCs w:val="28"/>
        </w:rPr>
      </w:pPr>
      <w:r>
        <w:rPr>
          <w:sz w:val="28"/>
          <w:szCs w:val="28"/>
        </w:rPr>
        <w:t>Good morning Madame President</w:t>
      </w:r>
      <w:r w:rsidR="00267F75">
        <w:rPr>
          <w:sz w:val="28"/>
          <w:szCs w:val="28"/>
        </w:rPr>
        <w:t xml:space="preserve"> Sheridan</w:t>
      </w:r>
      <w:r>
        <w:rPr>
          <w:sz w:val="28"/>
          <w:szCs w:val="28"/>
        </w:rPr>
        <w:t>, Officers and members.</w:t>
      </w:r>
    </w:p>
    <w:p w:rsidR="003042FB" w:rsidRDefault="003042FB" w:rsidP="00B33EC2">
      <w:pPr>
        <w:rPr>
          <w:sz w:val="28"/>
          <w:szCs w:val="28"/>
        </w:rPr>
      </w:pPr>
      <w:r>
        <w:rPr>
          <w:sz w:val="28"/>
          <w:szCs w:val="28"/>
        </w:rPr>
        <w:t xml:space="preserve">The American Legion Auxiliary serves nearly 1 million veterans every year. Our members volunteer more than 6 million hours a year at a value of nearly $2 billion.  Auxiliary members across the country step up to honor and support veterans, active military and their families; advocate for veteran’s needs; educate and mentor youth; and promote Americanism and patriotism in our communities.  </w:t>
      </w:r>
    </w:p>
    <w:p w:rsidR="00B33EC2" w:rsidRDefault="003042FB" w:rsidP="00CA609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District 1 of the </w:t>
      </w:r>
      <w:r w:rsidRPr="003042FB">
        <w:rPr>
          <w:sz w:val="28"/>
          <w:szCs w:val="28"/>
        </w:rPr>
        <w:t>Northeast Division</w:t>
      </w:r>
      <w:r>
        <w:rPr>
          <w:sz w:val="28"/>
          <w:szCs w:val="28"/>
        </w:rPr>
        <w:t xml:space="preserve"> has worked hard to “Let Freedom Ring” as we honor our veterans and their families that we are here to serve!  </w:t>
      </w:r>
      <w:r w:rsidR="00CA609E">
        <w:rPr>
          <w:sz w:val="28"/>
          <w:szCs w:val="28"/>
        </w:rPr>
        <w:t xml:space="preserve">My membership chair, Michele Emmerich, </w:t>
      </w:r>
      <w:r w:rsidR="006E318D">
        <w:rPr>
          <w:sz w:val="28"/>
          <w:szCs w:val="28"/>
        </w:rPr>
        <w:t>will</w:t>
      </w:r>
      <w:r w:rsidR="00CA609E">
        <w:rPr>
          <w:sz w:val="28"/>
          <w:szCs w:val="28"/>
        </w:rPr>
        <w:t xml:space="preserve"> show you </w:t>
      </w:r>
      <w:r w:rsidR="006E318D">
        <w:rPr>
          <w:sz w:val="28"/>
          <w:szCs w:val="28"/>
        </w:rPr>
        <w:t xml:space="preserve">that </w:t>
      </w:r>
      <w:r w:rsidR="00CA609E">
        <w:rPr>
          <w:sz w:val="28"/>
          <w:szCs w:val="28"/>
        </w:rPr>
        <w:t xml:space="preserve">we are </w:t>
      </w:r>
      <w:r w:rsidR="006E318D">
        <w:rPr>
          <w:sz w:val="28"/>
          <w:szCs w:val="28"/>
        </w:rPr>
        <w:t>“</w:t>
      </w:r>
      <w:r w:rsidR="00CA609E">
        <w:rPr>
          <w:sz w:val="28"/>
          <w:szCs w:val="28"/>
        </w:rPr>
        <w:t>service bells</w:t>
      </w:r>
      <w:r w:rsidR="006E318D">
        <w:rPr>
          <w:sz w:val="28"/>
          <w:szCs w:val="28"/>
        </w:rPr>
        <w:t>”</w:t>
      </w:r>
      <w:r w:rsidR="00CA609E">
        <w:rPr>
          <w:sz w:val="28"/>
          <w:szCs w:val="28"/>
        </w:rPr>
        <w:t xml:space="preserve"> and </w:t>
      </w:r>
      <w:r w:rsidR="006E318D">
        <w:rPr>
          <w:sz w:val="28"/>
          <w:szCs w:val="28"/>
        </w:rPr>
        <w:t xml:space="preserve">most of </w:t>
      </w:r>
      <w:r w:rsidR="00CA609E">
        <w:rPr>
          <w:sz w:val="28"/>
          <w:szCs w:val="28"/>
        </w:rPr>
        <w:t xml:space="preserve">our units are ringing loud and clear as </w:t>
      </w:r>
      <w:r w:rsidR="00B33EC2" w:rsidRPr="00B33EC2">
        <w:rPr>
          <w:sz w:val="28"/>
          <w:szCs w:val="28"/>
        </w:rPr>
        <w:t xml:space="preserve">Unit 20 Kirksville is at </w:t>
      </w:r>
      <w:r w:rsidR="006E318D">
        <w:rPr>
          <w:sz w:val="28"/>
          <w:szCs w:val="28"/>
        </w:rPr>
        <w:t>35.29</w:t>
      </w:r>
      <w:r w:rsidR="00B33EC2" w:rsidRPr="00B33EC2">
        <w:rPr>
          <w:sz w:val="28"/>
          <w:szCs w:val="28"/>
        </w:rPr>
        <w:t xml:space="preserve">% -Unit 29 Macon is at </w:t>
      </w:r>
      <w:r w:rsidR="00235EE9">
        <w:rPr>
          <w:sz w:val="28"/>
          <w:szCs w:val="28"/>
        </w:rPr>
        <w:t>4</w:t>
      </w:r>
      <w:r w:rsidR="006E318D">
        <w:rPr>
          <w:sz w:val="28"/>
          <w:szCs w:val="28"/>
        </w:rPr>
        <w:t>8</w:t>
      </w:r>
      <w:r w:rsidR="00235EE9">
        <w:rPr>
          <w:sz w:val="28"/>
          <w:szCs w:val="28"/>
        </w:rPr>
        <w:t>.00</w:t>
      </w:r>
      <w:r w:rsidR="00B33EC2" w:rsidRPr="00B33EC2">
        <w:rPr>
          <w:sz w:val="28"/>
          <w:szCs w:val="28"/>
        </w:rPr>
        <w:t xml:space="preserve">% - Unit 55 Hannibal is at </w:t>
      </w:r>
      <w:r w:rsidR="00235EE9">
        <w:rPr>
          <w:sz w:val="28"/>
          <w:szCs w:val="28"/>
        </w:rPr>
        <w:t>5.26</w:t>
      </w:r>
      <w:r w:rsidR="00B33EC2" w:rsidRPr="00B33EC2">
        <w:rPr>
          <w:sz w:val="28"/>
          <w:szCs w:val="28"/>
        </w:rPr>
        <w:t xml:space="preserve">%-Unit 174 Palmyra is at </w:t>
      </w:r>
      <w:r w:rsidR="006E318D">
        <w:rPr>
          <w:sz w:val="28"/>
          <w:szCs w:val="28"/>
        </w:rPr>
        <w:t>65.57</w:t>
      </w:r>
      <w:r w:rsidR="00B33EC2" w:rsidRPr="00B33EC2">
        <w:rPr>
          <w:sz w:val="28"/>
          <w:szCs w:val="28"/>
        </w:rPr>
        <w:t xml:space="preserve">% -Unit 221 Paris is at </w:t>
      </w:r>
      <w:r w:rsidR="00235EE9">
        <w:rPr>
          <w:sz w:val="28"/>
          <w:szCs w:val="28"/>
        </w:rPr>
        <w:t>4.00</w:t>
      </w:r>
      <w:r w:rsidR="00B33EC2" w:rsidRPr="00B33EC2">
        <w:rPr>
          <w:sz w:val="28"/>
          <w:szCs w:val="28"/>
        </w:rPr>
        <w:t xml:space="preserve">%-Unit 261 Edina is at </w:t>
      </w:r>
      <w:r w:rsidR="006E318D">
        <w:rPr>
          <w:sz w:val="28"/>
          <w:szCs w:val="28"/>
        </w:rPr>
        <w:t>77.78</w:t>
      </w:r>
      <w:r w:rsidR="00B33EC2" w:rsidRPr="00B33EC2">
        <w:rPr>
          <w:sz w:val="28"/>
          <w:szCs w:val="28"/>
        </w:rPr>
        <w:t xml:space="preserve">%-Unit 358 Knox City is </w:t>
      </w:r>
      <w:r w:rsidR="00235EE9">
        <w:rPr>
          <w:sz w:val="28"/>
          <w:szCs w:val="28"/>
        </w:rPr>
        <w:t>14.29</w:t>
      </w:r>
      <w:r w:rsidR="00B33EC2" w:rsidRPr="00B33EC2">
        <w:rPr>
          <w:sz w:val="28"/>
          <w:szCs w:val="28"/>
        </w:rPr>
        <w:t>%- Unit 360</w:t>
      </w:r>
      <w:r w:rsidR="006E318D">
        <w:rPr>
          <w:sz w:val="28"/>
          <w:szCs w:val="28"/>
        </w:rPr>
        <w:t xml:space="preserve"> Callao</w:t>
      </w:r>
      <w:r w:rsidR="00B33EC2" w:rsidRPr="00B33EC2">
        <w:rPr>
          <w:sz w:val="28"/>
          <w:szCs w:val="28"/>
        </w:rPr>
        <w:t xml:space="preserve"> is </w:t>
      </w:r>
      <w:r w:rsidR="006E318D">
        <w:rPr>
          <w:sz w:val="28"/>
          <w:szCs w:val="28"/>
        </w:rPr>
        <w:t>43.64</w:t>
      </w:r>
      <w:r w:rsidR="00B33EC2" w:rsidRPr="00B33EC2">
        <w:rPr>
          <w:sz w:val="28"/>
          <w:szCs w:val="28"/>
        </w:rPr>
        <w:t xml:space="preserve">%-Unit 376 Shelbina is at </w:t>
      </w:r>
      <w:r w:rsidR="006E318D">
        <w:rPr>
          <w:sz w:val="28"/>
          <w:szCs w:val="28"/>
        </w:rPr>
        <w:t>57.69</w:t>
      </w:r>
      <w:r w:rsidR="00B33EC2" w:rsidRPr="00B33EC2">
        <w:rPr>
          <w:sz w:val="28"/>
          <w:szCs w:val="28"/>
        </w:rPr>
        <w:t xml:space="preserve">% and Unit 578 Lewistown is at </w:t>
      </w:r>
      <w:r w:rsidR="006E318D">
        <w:rPr>
          <w:sz w:val="28"/>
          <w:szCs w:val="28"/>
        </w:rPr>
        <w:t>36.59</w:t>
      </w:r>
      <w:r w:rsidR="00B33EC2" w:rsidRPr="00B33EC2">
        <w:rPr>
          <w:sz w:val="28"/>
          <w:szCs w:val="28"/>
        </w:rPr>
        <w:t xml:space="preserve">%. </w:t>
      </w:r>
    </w:p>
    <w:p w:rsidR="00CA609E" w:rsidRPr="00B33EC2" w:rsidRDefault="00CA609E" w:rsidP="00CA609E">
      <w:pPr>
        <w:spacing w:after="0"/>
        <w:rPr>
          <w:sz w:val="28"/>
          <w:szCs w:val="28"/>
        </w:rPr>
      </w:pPr>
    </w:p>
    <w:p w:rsidR="00B33EC2" w:rsidRPr="00B33EC2" w:rsidRDefault="00B33EC2" w:rsidP="006E318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District 1 membership total reached</w:t>
      </w:r>
      <w:r w:rsidRPr="00B33EC2">
        <w:rPr>
          <w:sz w:val="28"/>
          <w:szCs w:val="28"/>
        </w:rPr>
        <w:t xml:space="preserve"> </w:t>
      </w:r>
      <w:r w:rsidR="006E318D">
        <w:rPr>
          <w:sz w:val="28"/>
          <w:szCs w:val="28"/>
        </w:rPr>
        <w:t>39.86</w:t>
      </w:r>
      <w:r w:rsidRPr="00B33EC2">
        <w:rPr>
          <w:sz w:val="28"/>
          <w:szCs w:val="28"/>
        </w:rPr>
        <w:t xml:space="preserve">% which is </w:t>
      </w:r>
      <w:r w:rsidR="006E318D">
        <w:rPr>
          <w:sz w:val="28"/>
          <w:szCs w:val="28"/>
        </w:rPr>
        <w:t>second</w:t>
      </w:r>
      <w:r w:rsidRPr="00B33EC2">
        <w:rPr>
          <w:sz w:val="28"/>
          <w:szCs w:val="28"/>
        </w:rPr>
        <w:t xml:space="preserve"> in the Northeast Division </w:t>
      </w:r>
      <w:r w:rsidR="00235EE9">
        <w:rPr>
          <w:sz w:val="28"/>
          <w:szCs w:val="28"/>
        </w:rPr>
        <w:t xml:space="preserve">with </w:t>
      </w:r>
      <w:r w:rsidR="006E318D">
        <w:rPr>
          <w:sz w:val="28"/>
          <w:szCs w:val="28"/>
        </w:rPr>
        <w:t>our</w:t>
      </w:r>
      <w:r w:rsidRPr="00B33EC2">
        <w:rPr>
          <w:sz w:val="28"/>
          <w:szCs w:val="28"/>
        </w:rPr>
        <w:t xml:space="preserve"> division holding </w:t>
      </w:r>
      <w:r w:rsidR="006E318D">
        <w:rPr>
          <w:sz w:val="28"/>
          <w:szCs w:val="28"/>
        </w:rPr>
        <w:t>first place in the state!</w:t>
      </w:r>
      <w:bookmarkStart w:id="0" w:name="_GoBack"/>
      <w:bookmarkEnd w:id="0"/>
    </w:p>
    <w:p w:rsidR="00B33EC2" w:rsidRPr="00B33EC2" w:rsidRDefault="00B33EC2" w:rsidP="00B33EC2">
      <w:pPr>
        <w:rPr>
          <w:sz w:val="28"/>
          <w:szCs w:val="28"/>
        </w:rPr>
      </w:pPr>
    </w:p>
    <w:p w:rsidR="00B33EC2" w:rsidRPr="00B33EC2" w:rsidRDefault="00B33EC2" w:rsidP="00B33EC2">
      <w:pPr>
        <w:rPr>
          <w:sz w:val="28"/>
          <w:szCs w:val="28"/>
        </w:rPr>
      </w:pPr>
    </w:p>
    <w:p w:rsidR="00B33EC2" w:rsidRPr="00B33EC2" w:rsidRDefault="00B33EC2" w:rsidP="00B33EC2">
      <w:pPr>
        <w:rPr>
          <w:sz w:val="28"/>
          <w:szCs w:val="28"/>
        </w:rPr>
      </w:pPr>
      <w:r w:rsidRPr="00B33EC2">
        <w:rPr>
          <w:sz w:val="28"/>
          <w:szCs w:val="28"/>
        </w:rPr>
        <w:t>Linda Maddox,</w:t>
      </w:r>
    </w:p>
    <w:p w:rsidR="00443C8A" w:rsidRPr="00B33EC2" w:rsidRDefault="00B33EC2" w:rsidP="00B33EC2">
      <w:pPr>
        <w:rPr>
          <w:sz w:val="28"/>
          <w:szCs w:val="28"/>
        </w:rPr>
      </w:pPr>
      <w:r w:rsidRPr="00B33EC2">
        <w:rPr>
          <w:sz w:val="28"/>
          <w:szCs w:val="28"/>
        </w:rPr>
        <w:t xml:space="preserve">District 1 </w:t>
      </w:r>
      <w:r w:rsidR="00CA609E">
        <w:rPr>
          <w:sz w:val="28"/>
          <w:szCs w:val="28"/>
        </w:rPr>
        <w:t>President</w:t>
      </w:r>
    </w:p>
    <w:sectPr w:rsidR="00443C8A" w:rsidRPr="00B33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EC2"/>
    <w:rsid w:val="001F4C87"/>
    <w:rsid w:val="00235EE9"/>
    <w:rsid w:val="00267F75"/>
    <w:rsid w:val="003042FB"/>
    <w:rsid w:val="006E318D"/>
    <w:rsid w:val="007C4D55"/>
    <w:rsid w:val="00B33EC2"/>
    <w:rsid w:val="00CA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2</cp:revision>
  <dcterms:created xsi:type="dcterms:W3CDTF">2023-10-25T17:55:00Z</dcterms:created>
  <dcterms:modified xsi:type="dcterms:W3CDTF">2023-10-25T17:55:00Z</dcterms:modified>
</cp:coreProperties>
</file>